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53E051">
      <w:pPr>
        <w:pStyle w:val="3"/>
        <w:bidi w:val="0"/>
        <w:jc w:val="center"/>
        <w:rPr>
          <w:rFonts w:hint="eastAsia"/>
        </w:rPr>
      </w:pPr>
      <w:r>
        <w:rPr>
          <w:rFonts w:hint="eastAsia"/>
        </w:rPr>
        <w:t>一网通办中国学生出国（境）申请流程操作手册</w:t>
      </w:r>
    </w:p>
    <w:p w14:paraId="6F368D95">
      <w:pPr>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 </w:t>
      </w:r>
    </w:p>
    <w:p w14:paraId="68B89C2E">
      <w:pPr>
        <w:numPr>
          <w:ilvl w:val="0"/>
          <w:numId w:val="1"/>
        </w:numPr>
        <w:ind w:left="425" w:leftChars="0" w:hanging="425" w:firstLineChars="0"/>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请点击广西师范大学</w:t>
      </w:r>
      <w:r>
        <w:rPr>
          <w:rFonts w:hint="eastAsia" w:ascii="方正小标宋简体" w:hAnsi="方正小标宋简体" w:eastAsia="方正小标宋简体" w:cs="方正小标宋简体"/>
          <w:b w:val="0"/>
          <w:bCs w:val="0"/>
          <w:lang w:val="en-US" w:eastAsia="zh-CN"/>
        </w:rPr>
        <w:t>官网</w:t>
      </w:r>
      <w:r>
        <w:rPr>
          <w:rFonts w:hint="eastAsia" w:ascii="方正小标宋简体" w:hAnsi="方正小标宋简体" w:eastAsia="方正小标宋简体" w:cs="方正小标宋简体"/>
          <w:b w:val="0"/>
          <w:bCs w:val="0"/>
        </w:rPr>
        <w:t xml:space="preserve"> </w:t>
      </w:r>
      <w:r>
        <w:rPr>
          <w:rFonts w:hint="eastAsia" w:ascii="方正小标宋简体" w:hAnsi="方正小标宋简体" w:eastAsia="方正小标宋简体" w:cs="方正小标宋简体"/>
          <w:b w:val="0"/>
          <w:bCs w:val="0"/>
          <w:sz w:val="24"/>
          <w:szCs w:val="24"/>
        </w:rPr>
        <w:fldChar w:fldCharType="begin"/>
      </w:r>
      <w:r>
        <w:rPr>
          <w:rFonts w:hint="eastAsia" w:ascii="方正小标宋简体" w:hAnsi="方正小标宋简体" w:eastAsia="方正小标宋简体" w:cs="方正小标宋简体"/>
          <w:b w:val="0"/>
          <w:bCs w:val="0"/>
          <w:sz w:val="24"/>
          <w:szCs w:val="24"/>
        </w:rPr>
        <w:instrText xml:space="preserve"> HYPERLINK "https://www.gxnu.edu.cn/main.psp" </w:instrText>
      </w:r>
      <w:r>
        <w:rPr>
          <w:rFonts w:hint="eastAsia" w:ascii="方正小标宋简体" w:hAnsi="方正小标宋简体" w:eastAsia="方正小标宋简体" w:cs="方正小标宋简体"/>
          <w:b w:val="0"/>
          <w:bCs w:val="0"/>
          <w:sz w:val="24"/>
          <w:szCs w:val="24"/>
        </w:rPr>
        <w:fldChar w:fldCharType="separate"/>
      </w:r>
      <w:r>
        <w:rPr>
          <w:rStyle w:val="6"/>
          <w:rFonts w:hint="eastAsia" w:ascii="方正小标宋简体" w:hAnsi="方正小标宋简体" w:eastAsia="方正小标宋简体" w:cs="方正小标宋简体"/>
          <w:b w:val="0"/>
          <w:bCs w:val="0"/>
          <w:sz w:val="24"/>
          <w:szCs w:val="24"/>
        </w:rPr>
        <w:t>广西师范大学 (gxnu.edu.cn)</w:t>
      </w:r>
      <w:r>
        <w:rPr>
          <w:rFonts w:hint="eastAsia" w:ascii="方正小标宋简体" w:hAnsi="方正小标宋简体" w:eastAsia="方正小标宋简体" w:cs="方正小标宋简体"/>
          <w:b w:val="0"/>
          <w:bCs w:val="0"/>
          <w:sz w:val="24"/>
          <w:szCs w:val="24"/>
        </w:rPr>
        <w:fldChar w:fldCharType="end"/>
      </w:r>
      <w:r>
        <w:rPr>
          <w:rFonts w:hint="eastAsia" w:ascii="方正小标宋简体" w:hAnsi="方正小标宋简体" w:eastAsia="方正小标宋简体" w:cs="方正小标宋简体"/>
          <w:b w:val="0"/>
          <w:bCs w:val="0"/>
        </w:rPr>
        <w:t>；</w:t>
      </w:r>
    </w:p>
    <w:p w14:paraId="479A634D">
      <w:pPr>
        <w:numPr>
          <w:ilvl w:val="0"/>
          <w:numId w:val="1"/>
        </w:numPr>
        <w:ind w:left="425" w:leftChars="0" w:hanging="425" w:firstLineChars="0"/>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点击右上角：数字校园；</w:t>
      </w:r>
    </w:p>
    <w:p w14:paraId="72C4D642">
      <w:pPr>
        <w:rPr>
          <w:rFonts w:hint="eastAsia" w:ascii="方正小标宋简体" w:hAnsi="方正小标宋简体" w:eastAsia="方正小标宋简体" w:cs="方正小标宋简体"/>
          <w:b w:val="0"/>
          <w:bCs w:val="0"/>
          <w:lang w:eastAsia="zh-CN"/>
        </w:rPr>
      </w:pPr>
      <w:r>
        <w:rPr>
          <w:rFonts w:hint="eastAsia" w:ascii="方正小标宋简体" w:hAnsi="方正小标宋简体" w:eastAsia="方正小标宋简体" w:cs="方正小标宋简体"/>
          <w:b w:val="0"/>
          <w:bCs w:val="0"/>
          <w:lang w:eastAsia="zh-CN"/>
        </w:rPr>
        <w:drawing>
          <wp:inline distT="0" distB="0" distL="114300" distR="114300">
            <wp:extent cx="4471035" cy="2964815"/>
            <wp:effectExtent l="0" t="0" r="5715" b="6985"/>
            <wp:docPr id="1" name="图片 1" descr="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1"/>
                    <pic:cNvPicPr>
                      <a:picLocks noChangeAspect="1"/>
                    </pic:cNvPicPr>
                  </pic:nvPicPr>
                  <pic:blipFill>
                    <a:blip r:embed="rId4"/>
                    <a:stretch>
                      <a:fillRect/>
                    </a:stretch>
                  </pic:blipFill>
                  <pic:spPr>
                    <a:xfrm>
                      <a:off x="0" y="0"/>
                      <a:ext cx="4471035" cy="2964815"/>
                    </a:xfrm>
                    <a:prstGeom prst="rect">
                      <a:avLst/>
                    </a:prstGeom>
                  </pic:spPr>
                </pic:pic>
              </a:graphicData>
            </a:graphic>
          </wp:inline>
        </w:drawing>
      </w:r>
    </w:p>
    <w:p w14:paraId="68B1463B">
      <w:pPr>
        <w:numPr>
          <w:ilvl w:val="0"/>
          <w:numId w:val="1"/>
        </w:numPr>
        <w:ind w:left="425" w:leftChars="0" w:hanging="425" w:firstLineChars="0"/>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输入学号和统一身份认证平台密码；</w:t>
      </w:r>
    </w:p>
    <w:p w14:paraId="6D160154">
      <w:pPr>
        <w:numPr>
          <w:ilvl w:val="0"/>
          <w:numId w:val="0"/>
        </w:numPr>
        <w:ind w:leftChars="0"/>
        <w:rPr>
          <w:rFonts w:hint="eastAsia" w:ascii="方正小标宋简体" w:hAnsi="方正小标宋简体" w:eastAsia="方正小标宋简体" w:cs="方正小标宋简体"/>
          <w:b w:val="0"/>
          <w:bCs w:val="0"/>
          <w:lang w:eastAsia="zh-CN"/>
        </w:rPr>
      </w:pPr>
      <w:r>
        <w:rPr>
          <w:rFonts w:hint="eastAsia" w:ascii="方正小标宋简体" w:hAnsi="方正小标宋简体" w:eastAsia="方正小标宋简体" w:cs="方正小标宋简体"/>
          <w:b w:val="0"/>
          <w:bCs w:val="0"/>
          <w:lang w:eastAsia="zh-CN"/>
        </w:rPr>
        <w:drawing>
          <wp:inline distT="0" distB="0" distL="114300" distR="114300">
            <wp:extent cx="4410075" cy="2233930"/>
            <wp:effectExtent l="0" t="0" r="9525" b="13970"/>
            <wp:docPr id="3" name="图片 3" descr="11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111"/>
                    <pic:cNvPicPr>
                      <a:picLocks noChangeAspect="1"/>
                    </pic:cNvPicPr>
                  </pic:nvPicPr>
                  <pic:blipFill>
                    <a:blip r:embed="rId5"/>
                    <a:stretch>
                      <a:fillRect/>
                    </a:stretch>
                  </pic:blipFill>
                  <pic:spPr>
                    <a:xfrm>
                      <a:off x="0" y="0"/>
                      <a:ext cx="4410075" cy="2233930"/>
                    </a:xfrm>
                    <a:prstGeom prst="rect">
                      <a:avLst/>
                    </a:prstGeom>
                  </pic:spPr>
                </pic:pic>
              </a:graphicData>
            </a:graphic>
          </wp:inline>
        </w:drawing>
      </w:r>
    </w:p>
    <w:p w14:paraId="61EDA610">
      <w:pPr>
        <w:numPr>
          <w:ilvl w:val="0"/>
          <w:numId w:val="1"/>
        </w:numPr>
        <w:ind w:left="425" w:leftChars="0" w:hanging="425" w:firstLineChars="0"/>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服务分类里点击国际交流服务；</w:t>
      </w:r>
    </w:p>
    <w:p w14:paraId="6DBE0A8D">
      <w:pPr>
        <w:numPr>
          <w:ilvl w:val="0"/>
          <w:numId w:val="0"/>
        </w:numPr>
        <w:rPr>
          <w:rFonts w:hint="eastAsia" w:ascii="方正小标宋简体" w:hAnsi="方正小标宋简体" w:eastAsia="方正小标宋简体" w:cs="方正小标宋简体"/>
          <w:b w:val="0"/>
          <w:bCs w:val="0"/>
          <w:lang w:eastAsia="zh-CN"/>
        </w:rPr>
      </w:pPr>
      <w:r>
        <w:rPr>
          <w:rFonts w:hint="eastAsia" w:ascii="方正小标宋简体" w:hAnsi="方正小标宋简体" w:eastAsia="方正小标宋简体" w:cs="方正小标宋简体"/>
          <w:b w:val="0"/>
          <w:bCs w:val="0"/>
          <w:lang w:eastAsia="zh-CN"/>
        </w:rPr>
        <w:drawing>
          <wp:inline distT="0" distB="0" distL="114300" distR="114300">
            <wp:extent cx="4970780" cy="3019425"/>
            <wp:effectExtent l="0" t="0" r="1270" b="9525"/>
            <wp:docPr id="4" name="图片 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
                    <pic:cNvPicPr>
                      <a:picLocks noChangeAspect="1"/>
                    </pic:cNvPicPr>
                  </pic:nvPicPr>
                  <pic:blipFill>
                    <a:blip r:embed="rId6"/>
                    <a:stretch>
                      <a:fillRect/>
                    </a:stretch>
                  </pic:blipFill>
                  <pic:spPr>
                    <a:xfrm>
                      <a:off x="0" y="0"/>
                      <a:ext cx="4970780" cy="3019425"/>
                    </a:xfrm>
                    <a:prstGeom prst="rect">
                      <a:avLst/>
                    </a:prstGeom>
                  </pic:spPr>
                </pic:pic>
              </a:graphicData>
            </a:graphic>
          </wp:inline>
        </w:drawing>
      </w:r>
    </w:p>
    <w:p w14:paraId="001F8D00">
      <w:pPr>
        <w:numPr>
          <w:ilvl w:val="0"/>
          <w:numId w:val="1"/>
        </w:numPr>
        <w:ind w:left="425" w:leftChars="0" w:hanging="425" w:firstLineChars="0"/>
        <w:rPr>
          <w:rFonts w:hint="eastAsia" w:ascii="方正小标宋简体" w:hAnsi="方正小标宋简体" w:eastAsia="方正小标宋简体" w:cs="方正小标宋简体"/>
          <w:b w:val="0"/>
          <w:bCs w:val="0"/>
        </w:rPr>
      </w:pPr>
      <w:r>
        <w:rPr>
          <w:rFonts w:hint="eastAsia" w:ascii="方正小标宋简体" w:hAnsi="方正小标宋简体" w:eastAsia="方正小标宋简体" w:cs="方正小标宋简体"/>
          <w:b w:val="0"/>
          <w:bCs w:val="0"/>
        </w:rPr>
        <w:t>点左下角</w:t>
      </w:r>
      <w:r>
        <w:rPr>
          <w:rFonts w:hint="eastAsia" w:ascii="方正小标宋简体" w:hAnsi="方正小标宋简体" w:eastAsia="方正小标宋简体" w:cs="方正小标宋简体"/>
          <w:b w:val="0"/>
          <w:bCs w:val="0"/>
          <w:lang w:val="en-US" w:eastAsia="zh-CN"/>
        </w:rPr>
        <w:t>填写</w:t>
      </w:r>
      <w:r>
        <w:rPr>
          <w:rFonts w:hint="eastAsia" w:ascii="方正小标宋简体" w:hAnsi="方正小标宋简体" w:eastAsia="方正小标宋简体" w:cs="方正小标宋简体"/>
          <w:b w:val="0"/>
          <w:bCs w:val="0"/>
        </w:rPr>
        <w:t>中国学生出国（境）申请；</w:t>
      </w:r>
    </w:p>
    <w:p w14:paraId="69A58DAB">
      <w:pPr>
        <w:numPr>
          <w:ilvl w:val="0"/>
          <w:numId w:val="0"/>
        </w:numPr>
        <w:ind w:leftChars="0"/>
        <w:rPr>
          <w:rFonts w:hint="eastAsia" w:ascii="方正小标宋简体" w:hAnsi="方正小标宋简体" w:eastAsia="方正小标宋简体" w:cs="方正小标宋简体"/>
          <w:b w:val="0"/>
          <w:bCs w:val="0"/>
          <w:lang w:eastAsia="zh-CN"/>
        </w:rPr>
      </w:pPr>
      <w:r>
        <w:rPr>
          <w:rFonts w:hint="eastAsia" w:ascii="方正小标宋简体" w:hAnsi="方正小标宋简体" w:eastAsia="方正小标宋简体" w:cs="方正小标宋简体"/>
          <w:b w:val="0"/>
          <w:bCs w:val="0"/>
          <w:lang w:eastAsia="zh-CN"/>
        </w:rPr>
        <w:drawing>
          <wp:inline distT="0" distB="0" distL="114300" distR="114300">
            <wp:extent cx="4790440" cy="2278380"/>
            <wp:effectExtent l="0" t="0" r="10160" b="7620"/>
            <wp:docPr id="5" name="图片 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4"/>
                    <pic:cNvPicPr>
                      <a:picLocks noChangeAspect="1"/>
                    </pic:cNvPicPr>
                  </pic:nvPicPr>
                  <pic:blipFill>
                    <a:blip r:embed="rId7"/>
                    <a:stretch>
                      <a:fillRect/>
                    </a:stretch>
                  </pic:blipFill>
                  <pic:spPr>
                    <a:xfrm>
                      <a:off x="0" y="0"/>
                      <a:ext cx="4790440" cy="2278380"/>
                    </a:xfrm>
                    <a:prstGeom prst="rect">
                      <a:avLst/>
                    </a:prstGeom>
                  </pic:spPr>
                </pic:pic>
              </a:graphicData>
            </a:graphic>
          </wp:inline>
        </w:drawing>
      </w:r>
    </w:p>
    <w:p w14:paraId="43ECF3B3">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填写时候请注意保存</w:t>
      </w:r>
      <w:r>
        <w:rPr>
          <w:rFonts w:hint="eastAsia" w:ascii="方正小标宋简体" w:hAnsi="方正小标宋简体" w:eastAsia="方正小标宋简体" w:cs="方正小标宋简体"/>
          <w:b w:val="0"/>
          <w:bCs w:val="0"/>
          <w:lang w:val="en-US" w:eastAsia="zh-CN"/>
        </w:rPr>
        <w:t>，以免文件丢失。请注意系统有时会因填写时间太长等原因出现保存不了的情况。</w:t>
      </w:r>
    </w:p>
    <w:p w14:paraId="218E56B1">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上传照片时候，请注意系统提示的上传照片文件类型</w:t>
      </w:r>
      <w:r>
        <w:rPr>
          <w:rFonts w:hint="eastAsia" w:ascii="方正小标宋简体" w:hAnsi="方正小标宋简体" w:eastAsia="方正小标宋简体" w:cs="方正小标宋简体"/>
          <w:b w:val="0"/>
          <w:bCs w:val="0"/>
          <w:lang w:val="en-US" w:eastAsia="zh-CN"/>
        </w:rPr>
        <w:t>信息。</w:t>
      </w:r>
    </w:p>
    <w:p w14:paraId="5E94E4CA">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请尽量在填写前准备好相关资料的扫描版：</w:t>
      </w:r>
    </w:p>
    <w:p w14:paraId="1D0518F9">
      <w:pPr>
        <w:numPr>
          <w:ilvl w:val="1"/>
          <w:numId w:val="1"/>
        </w:numPr>
        <w:ind w:left="840" w:leftChars="0" w:hanging="420" w:firstLineChars="0"/>
        <w:rPr>
          <w:rFonts w:hint="default" w:ascii="方正小标宋简体" w:hAnsi="方正小标宋简体" w:eastAsia="方正小标宋简体" w:cs="方正小标宋简体"/>
          <w:b w:val="0"/>
          <w:bCs w:val="0"/>
          <w:color w:val="FF0000"/>
          <w:lang w:val="en-US" w:eastAsia="zh-CN"/>
        </w:rPr>
      </w:pPr>
      <w:r>
        <w:rPr>
          <w:rFonts w:hint="eastAsia" w:ascii="方正小标宋简体" w:hAnsi="方正小标宋简体" w:eastAsia="方正小标宋简体" w:cs="方正小标宋简体"/>
          <w:b w:val="0"/>
          <w:bCs w:val="0"/>
          <w:color w:val="FF0000"/>
          <w:lang w:val="en-US" w:eastAsia="zh-CN"/>
        </w:rPr>
        <w:t>所有的扫描件均请提供清晰明亮且正规的扫描件，尽量用专业扫描设备扫描。请勿将黑暗照片直接插入word，请尽量保持原文件尺寸及边缘的规则。并修改扫描件的名称：文件名+姓名。</w:t>
      </w:r>
    </w:p>
    <w:p w14:paraId="7C62E4B6">
      <w:pPr>
        <w:numPr>
          <w:ilvl w:val="1"/>
          <w:numId w:val="1"/>
        </w:numPr>
        <w:ind w:left="840" w:leftChars="0" w:hanging="420"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成绩单：本科生请至雁山校区行北楼教务处办公室凭身份证打印最新的成绩单并盖章（中英文双语可打印）</w:t>
      </w:r>
      <w:r>
        <w:rPr>
          <w:rFonts w:hint="eastAsia" w:ascii="方正小标宋简体" w:hAnsi="方正小标宋简体" w:eastAsia="方正小标宋简体" w:cs="方正小标宋简体"/>
          <w:b w:val="0"/>
          <w:bCs w:val="0"/>
          <w:lang w:val="en-US" w:eastAsia="zh-CN"/>
        </w:rPr>
        <w:t>；研究生的成绩单</w:t>
      </w:r>
      <w:bookmarkStart w:id="0" w:name="OLE_LINK2"/>
      <w:r>
        <w:rPr>
          <w:rFonts w:hint="eastAsia" w:ascii="方正小标宋简体" w:hAnsi="方正小标宋简体" w:eastAsia="方正小标宋简体" w:cs="方正小标宋简体"/>
          <w:b w:val="0"/>
          <w:bCs w:val="0"/>
          <w:lang w:val="en-US" w:eastAsia="zh-CN"/>
        </w:rPr>
        <w:t>可在研究生成绩自助打印机生成打印</w:t>
      </w:r>
      <w:bookmarkEnd w:id="0"/>
      <w:r>
        <w:rPr>
          <w:rFonts w:hint="eastAsia" w:ascii="方正小标宋简体" w:hAnsi="方正小标宋简体" w:eastAsia="方正小标宋简体" w:cs="方正小标宋简体"/>
          <w:b w:val="0"/>
          <w:bCs w:val="0"/>
          <w:lang w:val="en-US" w:eastAsia="zh-CN"/>
        </w:rPr>
        <w:t>，也可以在学院（部）开具并盖学院（部）公章后，到研究生院盖成绩专用章（</w:t>
      </w:r>
      <w:bookmarkStart w:id="1" w:name="OLE_LINK1"/>
      <w:r>
        <w:rPr>
          <w:rFonts w:hint="eastAsia" w:ascii="方正小标宋简体" w:hAnsi="方正小标宋简体" w:eastAsia="方正小标宋简体" w:cs="方正小标宋简体"/>
          <w:b w:val="0"/>
          <w:bCs w:val="0"/>
          <w:lang w:val="en-US" w:eastAsia="zh-CN"/>
        </w:rPr>
        <w:t>周一、周五在育才校区田楼223，周二、三、四在雁山校区起文北楼543</w:t>
      </w:r>
      <w:bookmarkEnd w:id="1"/>
      <w:r>
        <w:rPr>
          <w:rFonts w:hint="eastAsia" w:ascii="方正小标宋简体" w:hAnsi="方正小标宋简体" w:eastAsia="方正小标宋简体" w:cs="方正小标宋简体"/>
          <w:b w:val="0"/>
          <w:bCs w:val="0"/>
          <w:lang w:val="en-US" w:eastAsia="zh-CN"/>
        </w:rPr>
        <w:t>）。</w:t>
      </w:r>
    </w:p>
    <w:p w14:paraId="782604F6">
      <w:pPr>
        <w:numPr>
          <w:ilvl w:val="1"/>
          <w:numId w:val="1"/>
        </w:numPr>
        <w:ind w:left="840" w:leftChars="0" w:hanging="420"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如需要在读证明</w:t>
      </w:r>
      <w:r>
        <w:rPr>
          <w:rFonts w:hint="eastAsia" w:ascii="方正小标宋简体" w:hAnsi="方正小标宋简体" w:eastAsia="方正小标宋简体" w:cs="方正小标宋简体"/>
          <w:b w:val="0"/>
          <w:bCs w:val="0"/>
          <w:lang w:val="en-US" w:eastAsia="zh-CN"/>
        </w:rPr>
        <w:t>的同学，请本科生请持自己的身份证至雁山校区行北楼5楼打印盖章。研究生在读证明可在研究生成绩自助打印机生成打印，也可以在研究生院网站下载模板（http://www.gc.gxnu.edu.cn/3927/list.htm），填写打印并盖学院（部）公章后，到研究生院盖公章（周五在育才校区田楼217，周一至周四在雁山校区起文北楼550）。</w:t>
      </w:r>
    </w:p>
    <w:p w14:paraId="7D7DD946">
      <w:pPr>
        <w:numPr>
          <w:ilvl w:val="1"/>
          <w:numId w:val="1"/>
        </w:numPr>
        <w:ind w:left="840" w:leftChars="0" w:hanging="420"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四六级证书扫描件或其他英语能力</w:t>
      </w:r>
      <w:r>
        <w:rPr>
          <w:rFonts w:hint="eastAsia" w:ascii="方正小标宋简体" w:hAnsi="方正小标宋简体" w:eastAsia="方正小标宋简体" w:cs="方正小标宋简体"/>
          <w:b w:val="0"/>
          <w:bCs w:val="0"/>
          <w:lang w:val="en-US" w:eastAsia="zh-CN"/>
        </w:rPr>
        <w:t>证明扫描件；</w:t>
      </w:r>
    </w:p>
    <w:p w14:paraId="4ECECAC4">
      <w:pPr>
        <w:numPr>
          <w:ilvl w:val="1"/>
          <w:numId w:val="1"/>
        </w:numPr>
        <w:ind w:left="840" w:leftChars="0" w:hanging="420"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3个月以上的交流学习</w:t>
      </w:r>
      <w:r>
        <w:rPr>
          <w:rFonts w:hint="eastAsia" w:ascii="方正小标宋简体" w:hAnsi="方正小标宋简体" w:eastAsia="方正小标宋简体" w:cs="方正小标宋简体"/>
          <w:b w:val="0"/>
          <w:bCs w:val="0"/>
          <w:lang w:val="en-US" w:eastAsia="zh-CN"/>
        </w:rPr>
        <w:t>需准备签字版的学习计划书</w:t>
      </w:r>
      <w:r>
        <w:rPr>
          <w:rFonts w:hint="eastAsia" w:ascii="方正小标宋简体" w:hAnsi="方正小标宋简体" w:eastAsia="方正小标宋简体" w:cs="方正小标宋简体"/>
          <w:b w:val="0"/>
          <w:bCs w:val="0"/>
          <w:lang w:val="en-US" w:eastAsia="zh-CN"/>
        </w:rPr>
        <w:t>，如果不需要兑换学分的情况，无需填写学分兑换内容，只需要写学习计划书其他内容。计划书模板：</w:t>
      </w:r>
      <w:r>
        <w:rPr>
          <w:rFonts w:hint="eastAsia" w:ascii="方正小标宋简体" w:hAnsi="方正小标宋简体" w:eastAsia="方正小标宋简体" w:cs="方正小标宋简体"/>
          <w:b w:val="0"/>
          <w:bCs w:val="0"/>
          <w:lang w:val="en-US" w:eastAsia="zh-CN"/>
        </w:rPr>
        <w:object>
          <v:shape id="_x0000_i1025" o:spt="75" type="#_x0000_t75" style="height:66pt;width:72.75pt;" o:ole="t" filled="f" o:preferrelative="t" stroked="f" coordsize="21600,21600">
            <v:path/>
            <v:fill on="f" focussize="0,0"/>
            <v:stroke on="f"/>
            <v:imagedata r:id="rId9" o:title=""/>
            <o:lock v:ext="edit" aspectratio="t"/>
            <w10:wrap type="none"/>
            <w10:anchorlock/>
          </v:shape>
          <o:OLEObject Type="Embed" ProgID="Package" ShapeID="_x0000_i1025" DrawAspect="Icon" ObjectID="_1468075725" r:id="rId8">
            <o:LockedField>false</o:LockedField>
          </o:OLEObject>
        </w:object>
      </w:r>
    </w:p>
    <w:p w14:paraId="1177D4A6">
      <w:pPr>
        <w:numPr>
          <w:ilvl w:val="1"/>
          <w:numId w:val="1"/>
        </w:numPr>
        <w:ind w:left="840" w:leftChars="0" w:hanging="420"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其他展现你竞争力的相关经历和证书材料等。</w:t>
      </w:r>
    </w:p>
    <w:p w14:paraId="2FC5BA42">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提交之前，请先查看右上角绿色图标</w:t>
      </w:r>
      <w:r>
        <w:rPr>
          <w:rFonts w:hint="eastAsia" w:ascii="方正小标宋简体" w:hAnsi="方正小标宋简体" w:eastAsia="方正小标宋简体" w:cs="方正小标宋简体"/>
          <w:b w:val="0"/>
          <w:bCs w:val="0"/>
          <w:color w:val="385724" w:themeColor="accent6" w:themeShade="80"/>
          <w:lang w:val="en-US" w:eastAsia="zh-CN"/>
        </w:rPr>
        <w:t>流程</w:t>
      </w:r>
      <w:r>
        <w:rPr>
          <w:rFonts w:hint="eastAsia" w:ascii="方正小标宋简体" w:hAnsi="方正小标宋简体" w:eastAsia="方正小标宋简体" w:cs="方正小标宋简体"/>
          <w:b w:val="0"/>
          <w:bCs w:val="0"/>
          <w:color w:val="auto"/>
          <w:lang w:val="en-US" w:eastAsia="zh-CN"/>
        </w:rPr>
        <w:t>，了解审批流程。</w:t>
      </w:r>
    </w:p>
    <w:p w14:paraId="568F3958">
      <w:pPr>
        <w:numPr>
          <w:ilvl w:val="0"/>
          <w:numId w:val="0"/>
        </w:numPr>
        <w:ind w:leftChars="0"/>
        <w:rPr>
          <w:rFonts w:hint="default" w:ascii="方正小标宋简体" w:hAnsi="方正小标宋简体" w:eastAsia="方正小标宋简体" w:cs="方正小标宋简体"/>
          <w:b w:val="0"/>
          <w:bCs w:val="0"/>
          <w:lang w:val="en-US" w:eastAsia="zh-CN"/>
        </w:rPr>
      </w:pPr>
      <w:r>
        <w:drawing>
          <wp:inline distT="0" distB="0" distL="114300" distR="114300">
            <wp:extent cx="5271770" cy="3179445"/>
            <wp:effectExtent l="0" t="0" r="5080" b="190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0"/>
                    <a:stretch>
                      <a:fillRect/>
                    </a:stretch>
                  </pic:blipFill>
                  <pic:spPr>
                    <a:xfrm>
                      <a:off x="0" y="0"/>
                      <a:ext cx="5271770" cy="3179445"/>
                    </a:xfrm>
                    <a:prstGeom prst="rect">
                      <a:avLst/>
                    </a:prstGeom>
                    <a:noFill/>
                    <a:ln>
                      <a:noFill/>
                    </a:ln>
                  </pic:spPr>
                </pic:pic>
              </a:graphicData>
            </a:graphic>
          </wp:inline>
        </w:drawing>
      </w:r>
    </w:p>
    <w:p w14:paraId="2337EE21">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点提交之后，</w:t>
      </w:r>
      <w:bookmarkStart w:id="2" w:name="_GoBack"/>
      <w:r>
        <w:rPr>
          <w:rFonts w:hint="eastAsia" w:ascii="方正小标宋简体" w:hAnsi="方正小标宋简体" w:eastAsia="方正小标宋简体" w:cs="方正小标宋简体"/>
          <w:b w:val="0"/>
          <w:bCs w:val="0"/>
          <w:lang w:val="en-US" w:eastAsia="zh-CN"/>
        </w:rPr>
        <w:t>跳出来框内请搜索</w:t>
      </w:r>
      <w:r>
        <w:rPr>
          <w:rFonts w:hint="eastAsia" w:ascii="方正小标宋简体" w:hAnsi="方正小标宋简体" w:eastAsia="方正小标宋简体" w:cs="方正小标宋简体"/>
          <w:b w:val="0"/>
          <w:bCs w:val="0"/>
          <w:lang w:val="en-US" w:eastAsia="zh-CN"/>
        </w:rPr>
        <w:t>辅导员姓名，然后点击提交。（在人员</w:t>
      </w:r>
      <w:r>
        <w:rPr>
          <w:rFonts w:hint="eastAsia" w:ascii="方正小标宋简体" w:hAnsi="方正小标宋简体" w:eastAsia="方正小标宋简体" w:cs="方正小标宋简体"/>
          <w:b w:val="0"/>
          <w:bCs w:val="0"/>
          <w:lang w:val="en-US" w:eastAsia="zh-CN"/>
        </w:rPr>
        <w:t>标签下搜索）</w:t>
      </w:r>
    </w:p>
    <w:p w14:paraId="3710A31C">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如果提交后发现错误，或者是需要重新提交的情况。直接点击撤回即可</w:t>
      </w:r>
      <w:r>
        <w:rPr>
          <w:rFonts w:hint="eastAsia" w:ascii="方正小标宋简体" w:hAnsi="方正小标宋简体" w:eastAsia="方正小标宋简体" w:cs="方正小标宋简体"/>
          <w:b w:val="0"/>
          <w:bCs w:val="0"/>
          <w:lang w:val="en-US" w:eastAsia="zh-CN"/>
        </w:rPr>
        <w:t>。请勿多次重新额外提交新的申请。</w:t>
      </w:r>
    </w:p>
    <w:p w14:paraId="79386EC1">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提交之后请定期登陆系统查看实时的审批状态</w:t>
      </w:r>
      <w:r>
        <w:rPr>
          <w:rFonts w:hint="eastAsia" w:ascii="方正小标宋简体" w:hAnsi="方正小标宋简体" w:eastAsia="方正小标宋简体" w:cs="方正小标宋简体"/>
          <w:b w:val="0"/>
          <w:bCs w:val="0"/>
          <w:lang w:val="en-US" w:eastAsia="zh-CN"/>
        </w:rPr>
        <w:t>，并跟进。如需要请与项目通知中的负责老师保持沟通。</w:t>
      </w:r>
    </w:p>
    <w:p w14:paraId="78984DCB">
      <w:pPr>
        <w:numPr>
          <w:ilvl w:val="0"/>
          <w:numId w:val="1"/>
        </w:numPr>
        <w:ind w:left="425" w:leftChars="0" w:hanging="425"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辅导员填写审批意见提交以后，请在弹出框内搜索所在学院副书记</w:t>
      </w:r>
      <w:r>
        <w:rPr>
          <w:rFonts w:hint="eastAsia" w:ascii="方正小标宋简体" w:hAnsi="方正小标宋简体" w:eastAsia="方正小标宋简体" w:cs="方正小标宋简体"/>
          <w:b w:val="0"/>
          <w:bCs w:val="0"/>
          <w:lang w:val="en-US" w:eastAsia="zh-CN"/>
        </w:rPr>
        <w:t>姓名，然后点击提交。</w:t>
      </w:r>
    </w:p>
    <w:bookmarkEnd w:id="2"/>
    <w:p w14:paraId="33F1E1B3">
      <w:pPr>
        <w:numPr>
          <w:ilvl w:val="0"/>
          <w:numId w:val="0"/>
        </w:numPr>
        <w:ind w:leftChars="0"/>
        <w:rPr>
          <w:rFonts w:hint="eastAsia" w:ascii="方正小标宋简体" w:hAnsi="方正小标宋简体" w:eastAsia="方正小标宋简体" w:cs="方正小标宋简体"/>
          <w:b w:val="0"/>
          <w:bCs w:val="0"/>
          <w:lang w:val="en-US" w:eastAsia="zh-CN"/>
        </w:rPr>
      </w:pPr>
    </w:p>
    <w:p w14:paraId="5EDC52ED">
      <w:pPr>
        <w:numPr>
          <w:ilvl w:val="0"/>
          <w:numId w:val="0"/>
        </w:numPr>
        <w:ind w:leftChars="0" w:firstLine="420" w:firstLineChars="0"/>
        <w:rPr>
          <w:rFonts w:hint="default" w:ascii="方正小标宋简体" w:hAnsi="方正小标宋简体" w:eastAsia="方正小标宋简体" w:cs="方正小标宋简体"/>
          <w:b w:val="0"/>
          <w:bCs w:val="0"/>
          <w:lang w:val="en-US" w:eastAsia="zh-CN"/>
        </w:rPr>
      </w:pPr>
      <w:r>
        <w:rPr>
          <w:rFonts w:hint="eastAsia" w:ascii="方正小标宋简体" w:hAnsi="方正小标宋简体" w:eastAsia="方正小标宋简体" w:cs="方正小标宋简体"/>
          <w:b w:val="0"/>
          <w:bCs w:val="0"/>
          <w:lang w:val="en-US" w:eastAsia="zh-CN"/>
        </w:rPr>
        <w:t xml:space="preserve">有疑问，请联系国际处项目负责老师，电话：0773-5857151 </w:t>
      </w:r>
    </w:p>
    <w:p w14:paraId="5F922E7C">
      <w:pPr>
        <w:numPr>
          <w:ilvl w:val="0"/>
          <w:numId w:val="0"/>
        </w:numPr>
        <w:ind w:leftChars="0"/>
        <w:rPr>
          <w:rFonts w:hint="eastAsia"/>
        </w:rPr>
      </w:pPr>
      <w:r>
        <w:rPr>
          <w:rFonts w:hint="eastAsia" w:ascii="方正小标宋简体" w:hAnsi="方正小标宋简体" w:eastAsia="方正小标宋简体" w:cs="方正小标宋简体"/>
          <w:b w:val="0"/>
          <w:bCs w:val="0"/>
          <w:lang w:val="en-US" w:eastAsia="zh-CN"/>
        </w:rPr>
        <w:t>更多信息请查询：</w:t>
      </w:r>
      <w:r>
        <w:rPr>
          <w:rFonts w:hint="eastAsia" w:ascii="方正小标宋简体" w:hAnsi="方正小标宋简体" w:eastAsia="方正小标宋简体" w:cs="方正小标宋简体"/>
          <w:b w:val="0"/>
          <w:bCs w:val="0"/>
          <w:lang w:val="en-US" w:eastAsia="zh-CN"/>
        </w:rPr>
        <w:fldChar w:fldCharType="begin"/>
      </w:r>
      <w:r>
        <w:rPr>
          <w:rFonts w:hint="eastAsia" w:ascii="方正小标宋简体" w:hAnsi="方正小标宋简体" w:eastAsia="方正小标宋简体" w:cs="方正小标宋简体"/>
          <w:b w:val="0"/>
          <w:bCs w:val="0"/>
          <w:lang w:val="en-US" w:eastAsia="zh-CN"/>
        </w:rPr>
        <w:instrText xml:space="preserve"> HYPERLINK "https://mp.weixin.qq.com/s?__biz=MzU2NjY3MTE1NA==&amp;mid=2247485305&amp;idx=1&amp;sn=ef43375b4b70f2ab471b71deb1f0be80&amp;chksm=fca9a524cbde2c32016ebe0dafed562cf09b98531ed6fb09de03e828d0db3a67dea187011a93&amp;mpshare=1&amp;scene=23&amp;srcid=1207z0BVHPD2yQJUed3jqS93&amp;sharer_sharetime" </w:instrText>
      </w:r>
      <w:r>
        <w:rPr>
          <w:rFonts w:hint="eastAsia" w:ascii="方正小标宋简体" w:hAnsi="方正小标宋简体" w:eastAsia="方正小标宋简体" w:cs="方正小标宋简体"/>
          <w:b w:val="0"/>
          <w:bCs w:val="0"/>
          <w:lang w:val="en-US" w:eastAsia="zh-CN"/>
        </w:rPr>
        <w:fldChar w:fldCharType="separate"/>
      </w:r>
      <w:r>
        <w:rPr>
          <w:rStyle w:val="6"/>
          <w:rFonts w:hint="eastAsia" w:ascii="方正小标宋简体" w:hAnsi="方正小标宋简体" w:eastAsia="方正小标宋简体" w:cs="方正小标宋简体"/>
          <w:b w:val="0"/>
          <w:bCs w:val="0"/>
          <w:lang w:val="en-US" w:eastAsia="zh-CN"/>
        </w:rPr>
        <w:t>关于广西师范大学“一网通办”平台上线试运行的通知</w:t>
      </w:r>
      <w:r>
        <w:rPr>
          <w:rFonts w:hint="eastAsia" w:ascii="方正小标宋简体" w:hAnsi="方正小标宋简体" w:eastAsia="方正小标宋简体" w:cs="方正小标宋简体"/>
          <w:b w:val="0"/>
          <w:bCs w:val="0"/>
          <w:lang w:val="en-US" w:eastAsia="zh-CN"/>
        </w:rPr>
        <w:fldChar w:fldCharType="end"/>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D1C39994-D884-41ED-8F28-0DB2379307D1}"/>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9E32E7C"/>
    <w:multiLevelType w:val="multilevel"/>
    <w:tmpl w:val="59E32E7C"/>
    <w:lvl w:ilvl="0" w:tentative="0">
      <w:start w:val="1"/>
      <w:numFmt w:val="decimal"/>
      <w:lvlText w:val="%1."/>
      <w:lvlJc w:val="left"/>
      <w:pPr>
        <w:ind w:left="425" w:hanging="425"/>
      </w:pPr>
      <w:rPr>
        <w:rFonts w:hint="default"/>
      </w:r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M1ZmE1MjBlMmU2MzEwOTcxZDRhNzJiMTBmOTI5YzQifQ=="/>
  </w:docVars>
  <w:rsids>
    <w:rsidRoot w:val="00172A27"/>
    <w:rsid w:val="015D4EC3"/>
    <w:rsid w:val="12500CDD"/>
    <w:rsid w:val="145216C8"/>
    <w:rsid w:val="1A816FBC"/>
    <w:rsid w:val="1C660ED2"/>
    <w:rsid w:val="1CF15BF5"/>
    <w:rsid w:val="1F0C54DC"/>
    <w:rsid w:val="20C45552"/>
    <w:rsid w:val="261C2157"/>
    <w:rsid w:val="2630699F"/>
    <w:rsid w:val="265E2D71"/>
    <w:rsid w:val="268C6D9D"/>
    <w:rsid w:val="2786100B"/>
    <w:rsid w:val="29037B8D"/>
    <w:rsid w:val="2B277F68"/>
    <w:rsid w:val="2D914433"/>
    <w:rsid w:val="2F701948"/>
    <w:rsid w:val="329144E3"/>
    <w:rsid w:val="36805BF9"/>
    <w:rsid w:val="3B46104B"/>
    <w:rsid w:val="3D7F2F0E"/>
    <w:rsid w:val="3FC243FD"/>
    <w:rsid w:val="41547466"/>
    <w:rsid w:val="47BB198A"/>
    <w:rsid w:val="485B4059"/>
    <w:rsid w:val="49AA1C33"/>
    <w:rsid w:val="4E786857"/>
    <w:rsid w:val="51862233"/>
    <w:rsid w:val="546148FC"/>
    <w:rsid w:val="56DF30D4"/>
    <w:rsid w:val="57C901FF"/>
    <w:rsid w:val="5A5D5EE5"/>
    <w:rsid w:val="5BD50A89"/>
    <w:rsid w:val="5C196A55"/>
    <w:rsid w:val="5DB71908"/>
    <w:rsid w:val="5FFE50D9"/>
    <w:rsid w:val="61BD2076"/>
    <w:rsid w:val="62F754CE"/>
    <w:rsid w:val="63D77671"/>
    <w:rsid w:val="654E2CF7"/>
    <w:rsid w:val="66615673"/>
    <w:rsid w:val="6675422A"/>
    <w:rsid w:val="67056631"/>
    <w:rsid w:val="671131D3"/>
    <w:rsid w:val="725551AD"/>
    <w:rsid w:val="7A421D11"/>
    <w:rsid w:val="7D0C7F34"/>
    <w:rsid w:val="7F6F47AA"/>
    <w:rsid w:val="7FF77C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autoRedefine/>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character" w:styleId="6">
    <w:name w:val="Hyperlink"/>
    <w:basedOn w:val="5"/>
    <w:autoRedefine/>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5.emf"/><Relationship Id="rId8" Type="http://schemas.openxmlformats.org/officeDocument/2006/relationships/oleObject" Target="embeddings/oleObject1.bin"/><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6.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895</Words>
  <Characters>967</Characters>
  <Lines>0</Lines>
  <Paragraphs>0</Paragraphs>
  <TotalTime>21</TotalTime>
  <ScaleCrop>false</ScaleCrop>
  <LinksUpToDate>false</LinksUpToDate>
  <CharactersWithSpaces>971</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2021-12-31T08:47:00Z</dcterms:created>
  <dc:creator>Administrator</dc:creator>
  <cp:lastModifiedBy>剣君⚾️Royals </cp:lastModifiedBy>
  <dcterms:modified xsi:type="dcterms:W3CDTF">2026-04-16T03:36:56Z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4348F1607A5D4C3C9B81F0C600D0D065_13</vt:lpwstr>
  </property>
  <property fmtid="{D5CDD505-2E9C-101B-9397-08002B2CF9AE}" pid="4" name="KSOTemplateDocerSaveRecord">
    <vt:lpwstr>eyJoZGlkIjoiMWQ3NGNmNWI0NDc5ZjU2ZDlhMWM3MWFlZmFkNmViZTAiLCJ1c2VySWQiOiIxMjYzNzUxMjg1In0=</vt:lpwstr>
  </property>
</Properties>
</file>